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91A" w:rsidRPr="0018791A" w:rsidRDefault="0018791A" w:rsidP="0018791A">
      <w:pPr>
        <w:tabs>
          <w:tab w:val="left" w:pos="0"/>
        </w:tabs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СОВЕТ ВЫСЕЛКОВСКОГО СЕЛЬСКОГО ПОСЕЛЕНИЯ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ВЫСЕЛКОВСКОГО РАЙОНА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X</w:t>
      </w:r>
      <w:proofErr w:type="gramStart"/>
      <w:r w:rsidRPr="0018791A">
        <w:rPr>
          <w:rFonts w:ascii="Times New Roman" w:hAnsi="Times New Roman" w:cs="Times New Roman"/>
          <w:bCs/>
          <w:iCs/>
          <w:sz w:val="28"/>
          <w:szCs w:val="28"/>
        </w:rPr>
        <w:t>Х</w:t>
      </w:r>
      <w:proofErr w:type="gramEnd"/>
      <w:r w:rsidRPr="0018791A">
        <w:rPr>
          <w:rFonts w:ascii="Times New Roman" w:hAnsi="Times New Roman" w:cs="Times New Roman"/>
          <w:bCs/>
          <w:iCs/>
          <w:sz w:val="28"/>
          <w:szCs w:val="28"/>
        </w:rPr>
        <w:t>II сессия III созыва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18791A">
        <w:rPr>
          <w:rFonts w:ascii="Times New Roman" w:hAnsi="Times New Roman" w:cs="Times New Roman"/>
          <w:bCs/>
          <w:iCs/>
          <w:sz w:val="28"/>
          <w:szCs w:val="28"/>
        </w:rPr>
        <w:t>РЕШЕНИЕ</w:t>
      </w:r>
    </w:p>
    <w:p w:rsidR="0018791A" w:rsidRPr="0018791A" w:rsidRDefault="0018791A" w:rsidP="0018791A">
      <w:pPr>
        <w:autoSpaceDN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18791A" w:rsidRPr="0018791A" w:rsidRDefault="0018791A" w:rsidP="0018791A">
      <w:pPr>
        <w:autoSpaceDN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8791A">
        <w:rPr>
          <w:rFonts w:ascii="Times New Roman" w:hAnsi="Times New Roman" w:cs="Times New Roman"/>
          <w:iCs/>
          <w:sz w:val="28"/>
          <w:szCs w:val="28"/>
        </w:rPr>
        <w:t>8 февраля  2017 года                                                                               № 9-173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4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ст-ца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Выселки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46AAF" w:rsidRPr="0018791A" w:rsidRDefault="00546AAF" w:rsidP="0018791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bookmarkStart w:id="1" w:name="_Toc105952706"/>
      <w:r w:rsidRPr="0018791A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района</w:t>
      </w: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 от 31 октября 2016 года № 7-152 «О налоге на имущество </w:t>
      </w:r>
    </w:p>
    <w:p w:rsidR="0018791A" w:rsidRPr="0018791A" w:rsidRDefault="0018791A" w:rsidP="0018791A">
      <w:pPr>
        <w:pStyle w:val="1"/>
        <w:jc w:val="center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>физических лиц</w:t>
      </w:r>
      <w:bookmarkEnd w:id="1"/>
      <w:r w:rsidRPr="0018791A">
        <w:rPr>
          <w:b/>
          <w:bCs/>
          <w:sz w:val="28"/>
          <w:szCs w:val="28"/>
        </w:rPr>
        <w:t xml:space="preserve"> на территории</w:t>
      </w:r>
    </w:p>
    <w:p w:rsidR="0018791A" w:rsidRPr="0018791A" w:rsidRDefault="0018791A" w:rsidP="0018791A">
      <w:pPr>
        <w:pStyle w:val="1"/>
        <w:rPr>
          <w:b/>
          <w:bCs/>
          <w:sz w:val="28"/>
          <w:szCs w:val="28"/>
        </w:rPr>
      </w:pPr>
      <w:r w:rsidRPr="0018791A">
        <w:rPr>
          <w:b/>
          <w:bCs/>
          <w:sz w:val="28"/>
          <w:szCs w:val="28"/>
        </w:rPr>
        <w:t xml:space="preserve">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18791A">
        <w:rPr>
          <w:b/>
          <w:bCs/>
          <w:sz w:val="28"/>
          <w:szCs w:val="28"/>
        </w:rPr>
        <w:t>Выселковского</w:t>
      </w:r>
      <w:proofErr w:type="spellEnd"/>
      <w:r w:rsidRPr="0018791A">
        <w:rPr>
          <w:b/>
          <w:bCs/>
          <w:sz w:val="28"/>
          <w:szCs w:val="28"/>
        </w:rPr>
        <w:t xml:space="preserve"> района»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pStyle w:val="31"/>
        <w:spacing w:after="0"/>
        <w:ind w:left="0" w:firstLine="720"/>
        <w:jc w:val="both"/>
        <w:rPr>
          <w:sz w:val="28"/>
          <w:szCs w:val="28"/>
          <w:lang w:val="ru-RU"/>
        </w:rPr>
      </w:pPr>
      <w:r w:rsidRPr="0018791A">
        <w:rPr>
          <w:sz w:val="28"/>
          <w:szCs w:val="28"/>
          <w:lang w:val="ru-RU"/>
        </w:rPr>
        <w:t xml:space="preserve">В соответствии с пунктом 3 статьи 410, статьёй 5 Налогового кодекса Российской Федерации и в соответствии с письмом Министерства Финансов Краснодарского края от 11.01.2017 года № 205-44/17-18.02-07 «О внесении изменений в нормативные правовые акты» Налогового кодекса Российской Федерации Совет </w:t>
      </w:r>
      <w:proofErr w:type="spellStart"/>
      <w:r w:rsidRPr="0018791A">
        <w:rPr>
          <w:sz w:val="28"/>
          <w:szCs w:val="28"/>
          <w:lang w:val="ru-RU"/>
        </w:rPr>
        <w:t>Выселковского</w:t>
      </w:r>
      <w:proofErr w:type="spellEnd"/>
      <w:r w:rsidRPr="0018791A">
        <w:rPr>
          <w:sz w:val="28"/>
          <w:szCs w:val="28"/>
          <w:lang w:val="ru-RU"/>
        </w:rPr>
        <w:t xml:space="preserve"> сельского поселения </w:t>
      </w:r>
      <w:proofErr w:type="spellStart"/>
      <w:r w:rsidRPr="0018791A">
        <w:rPr>
          <w:sz w:val="28"/>
          <w:szCs w:val="28"/>
          <w:lang w:val="ru-RU"/>
        </w:rPr>
        <w:t>Выселковского</w:t>
      </w:r>
      <w:proofErr w:type="spellEnd"/>
      <w:r w:rsidRPr="0018791A">
        <w:rPr>
          <w:sz w:val="28"/>
          <w:szCs w:val="28"/>
          <w:lang w:val="ru-RU"/>
        </w:rPr>
        <w:t xml:space="preserve"> района   </w:t>
      </w:r>
      <w:proofErr w:type="gramStart"/>
      <w:r w:rsidRPr="0018791A">
        <w:rPr>
          <w:sz w:val="28"/>
          <w:szCs w:val="28"/>
          <w:lang w:val="ru-RU"/>
        </w:rPr>
        <w:t>р</w:t>
      </w:r>
      <w:proofErr w:type="gramEnd"/>
      <w:r w:rsidRPr="0018791A">
        <w:rPr>
          <w:sz w:val="28"/>
          <w:szCs w:val="28"/>
          <w:lang w:val="ru-RU"/>
        </w:rPr>
        <w:t xml:space="preserve"> е ш и л:</w:t>
      </w:r>
    </w:p>
    <w:p w:rsidR="0018791A" w:rsidRPr="0018791A" w:rsidRDefault="0018791A" w:rsidP="0018791A">
      <w:pPr>
        <w:pStyle w:val="1"/>
        <w:rPr>
          <w:bCs/>
          <w:sz w:val="28"/>
          <w:szCs w:val="28"/>
        </w:rPr>
      </w:pPr>
      <w:r w:rsidRPr="0018791A">
        <w:rPr>
          <w:sz w:val="28"/>
          <w:szCs w:val="28"/>
        </w:rPr>
        <w:t xml:space="preserve">1.Внести изменения в Решение </w:t>
      </w:r>
      <w:r w:rsidRPr="0018791A">
        <w:rPr>
          <w:bCs/>
          <w:sz w:val="28"/>
          <w:szCs w:val="28"/>
        </w:rPr>
        <w:t xml:space="preserve">Совета </w:t>
      </w:r>
      <w:proofErr w:type="spellStart"/>
      <w:r w:rsidRPr="0018791A">
        <w:rPr>
          <w:bCs/>
          <w:sz w:val="28"/>
          <w:szCs w:val="28"/>
        </w:rPr>
        <w:t>Выселковского</w:t>
      </w:r>
      <w:proofErr w:type="spellEnd"/>
      <w:r w:rsidRPr="0018791A">
        <w:rPr>
          <w:bCs/>
          <w:sz w:val="28"/>
          <w:szCs w:val="28"/>
        </w:rPr>
        <w:t xml:space="preserve"> сельского поселения </w:t>
      </w:r>
      <w:proofErr w:type="spellStart"/>
      <w:r w:rsidRPr="0018791A">
        <w:rPr>
          <w:bCs/>
          <w:sz w:val="28"/>
          <w:szCs w:val="28"/>
        </w:rPr>
        <w:t>Выселковского</w:t>
      </w:r>
      <w:proofErr w:type="spellEnd"/>
      <w:r w:rsidRPr="0018791A">
        <w:rPr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</w:t>
      </w:r>
      <w:proofErr w:type="spellStart"/>
      <w:r w:rsidRPr="0018791A">
        <w:rPr>
          <w:bCs/>
          <w:sz w:val="28"/>
          <w:szCs w:val="28"/>
        </w:rPr>
        <w:t>Выселковского</w:t>
      </w:r>
      <w:proofErr w:type="spellEnd"/>
      <w:r w:rsidRPr="0018791A">
        <w:rPr>
          <w:bCs/>
          <w:sz w:val="28"/>
          <w:szCs w:val="28"/>
        </w:rPr>
        <w:t xml:space="preserve"> сельского поселения </w:t>
      </w:r>
      <w:proofErr w:type="spellStart"/>
      <w:r w:rsidRPr="0018791A">
        <w:rPr>
          <w:bCs/>
          <w:sz w:val="28"/>
          <w:szCs w:val="28"/>
        </w:rPr>
        <w:t>Выселковского</w:t>
      </w:r>
      <w:proofErr w:type="spellEnd"/>
      <w:r w:rsidRPr="0018791A">
        <w:rPr>
          <w:bCs/>
          <w:sz w:val="28"/>
          <w:szCs w:val="28"/>
        </w:rPr>
        <w:t xml:space="preserve"> района»: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 1.1.Приложение изложить в новой редакции (Приложение).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2.Определить, что положения Решения Совета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района от 29 октября 2007 года № 8 «О налоге на имущество физических лиц» при начислении налога на имущество физических лиц за 2016 год не применяются.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3.Настоящее Решение вступает в силу со дня его официального опубликования, в части раздела 2 Приложения действие настоящего решения распространяются на правоотношения, возникшие с 1 января 2016 года.</w:t>
      </w:r>
    </w:p>
    <w:p w:rsidR="0018791A" w:rsidRPr="0018791A" w:rsidRDefault="0018791A" w:rsidP="00187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8791A">
        <w:rPr>
          <w:rFonts w:ascii="Times New Roman" w:hAnsi="Times New Roman" w:cs="Times New Roman"/>
          <w:iCs/>
          <w:sz w:val="28"/>
          <w:szCs w:val="28"/>
        </w:rPr>
        <w:t>Председатель Совета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сельского поселения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iCs/>
          <w:sz w:val="28"/>
          <w:szCs w:val="28"/>
        </w:rPr>
        <w:t xml:space="preserve"> района  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iCs/>
          <w:sz w:val="28"/>
          <w:szCs w:val="28"/>
        </w:rPr>
        <w:t>О.А.Зяблова</w:t>
      </w:r>
      <w:proofErr w:type="spellEnd"/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9654"/>
      </w:tblGrid>
      <w:tr w:rsidR="0018791A" w:rsidRPr="0018791A" w:rsidTr="0018791A">
        <w:trPr>
          <w:trHeight w:val="315"/>
        </w:trPr>
        <w:tc>
          <w:tcPr>
            <w:tcW w:w="9654" w:type="dxa"/>
            <w:noWrap/>
            <w:vAlign w:val="bottom"/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                                                                      </w:t>
            </w:r>
          </w:p>
          <w:p w:rsidR="0018791A" w:rsidRPr="0018791A" w:rsidRDefault="0018791A" w:rsidP="0018791A">
            <w:pPr>
              <w:spacing w:after="0" w:line="240" w:lineRule="auto"/>
              <w:ind w:firstLine="5152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ПРИЛОЖЕНИЕ</w:t>
            </w:r>
          </w:p>
          <w:p w:rsidR="0018791A" w:rsidRPr="0018791A" w:rsidRDefault="0018791A" w:rsidP="0018791A">
            <w:pPr>
              <w:spacing w:after="0" w:line="240" w:lineRule="auto"/>
              <w:ind w:left="48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к решению ХХ</w:t>
            </w:r>
            <w:proofErr w:type="gram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II</w:t>
            </w:r>
            <w:proofErr w:type="gram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сессии III созыва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Совета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сельского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поселения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района</w:t>
            </w:r>
          </w:p>
          <w:p w:rsidR="0018791A" w:rsidRPr="0018791A" w:rsidRDefault="0018791A" w:rsidP="001879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от  8 февраля 2017 года №  9-173</w:t>
            </w:r>
          </w:p>
          <w:p w:rsidR="0018791A" w:rsidRPr="0018791A" w:rsidRDefault="0018791A" w:rsidP="0018791A">
            <w:pPr>
              <w:spacing w:after="0" w:line="240" w:lineRule="auto"/>
              <w:ind w:firstLine="5152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«ПРИЛОЖЕНИЕ  </w:t>
            </w:r>
          </w:p>
          <w:p w:rsidR="0018791A" w:rsidRPr="0018791A" w:rsidRDefault="0018791A" w:rsidP="0018791A">
            <w:pPr>
              <w:spacing w:after="0" w:line="240" w:lineRule="auto"/>
              <w:ind w:left="48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к решению ХХ сессии III созыва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Совета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сельского</w:t>
            </w:r>
          </w:p>
          <w:p w:rsidR="0018791A" w:rsidRPr="0018791A" w:rsidRDefault="0018791A" w:rsidP="0018791A">
            <w:pPr>
              <w:spacing w:after="0" w:line="240" w:lineRule="auto"/>
              <w:ind w:left="4820" w:right="-10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поселения </w:t>
            </w:r>
            <w:proofErr w:type="spellStart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>Выселковского</w:t>
            </w:r>
            <w:proofErr w:type="spellEnd"/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района</w:t>
            </w:r>
          </w:p>
          <w:p w:rsidR="0018791A" w:rsidRPr="0018791A" w:rsidRDefault="0018791A" w:rsidP="0018791A">
            <w:pPr>
              <w:tabs>
                <w:tab w:val="left" w:pos="5436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/>
              </w:rPr>
            </w:pPr>
            <w:r w:rsidRPr="0018791A">
              <w:rPr>
                <w:rFonts w:ascii="Times New Roman" w:hAnsi="Times New Roman" w:cs="Times New Roman"/>
                <w:color w:val="000000"/>
                <w:sz w:val="28"/>
              </w:rPr>
              <w:t xml:space="preserve">                                                                    от  31 октября 2016 года №  7-152</w:t>
            </w:r>
          </w:p>
        </w:tc>
      </w:tr>
    </w:tbl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 xml:space="preserve">О налоге на имущество физических лиц на территории 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18791A">
        <w:rPr>
          <w:rFonts w:ascii="Times New Roman" w:hAnsi="Times New Roman" w:cs="Times New Roman"/>
          <w:b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>1. Налоговые ставки исходя из кадастровой стоимости объекта налогообложения</w:t>
      </w: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В соответствии с п. 2  ст. 406 главы 32 Налогового кодекса Российской Федерации налоговые ставки устанавливаются в следующих размерах исходя из кадастровой стоимости объекта налогообложения: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79"/>
        <w:gridCol w:w="2268"/>
      </w:tblGrid>
      <w:tr w:rsidR="0018791A" w:rsidRPr="0018791A" w:rsidTr="0018791A">
        <w:trPr>
          <w:trHeight w:val="459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Объекты налогообложения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Налоговая ставка, %</w:t>
            </w:r>
          </w:p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1) жилые дома, жилые помещения (квартира, комната);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tabs>
                <w:tab w:val="left" w:pos="1257"/>
                <w:tab w:val="center" w:pos="152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0,2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-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- единые недвижимые комплексы, в состав которых входит хотя бы одно жилое помещение (жилой дом);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- гаражи и </w:t>
            </w:r>
            <w:proofErr w:type="spellStart"/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-места;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- хозяйственные строения или сооружения, площадь каждого из которых не превышает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18791A">
                <w:rPr>
                  <w:rFonts w:ascii="Times New Roman" w:hAnsi="Times New Roman" w:cs="Times New Roman"/>
                  <w:sz w:val="28"/>
                  <w:szCs w:val="28"/>
                </w:rPr>
                <w:t>50 кв. м</w:t>
              </w:r>
            </w:smartTag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2) объекты налогообложения, включенные в перечень, определяемый в соответствии с </w:t>
            </w:r>
            <w:hyperlink r:id="rId7" w:history="1"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п. 7 ст. 378.2</w:t>
              </w:r>
            </w:hyperlink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НК РФ, в отношении объектов налогообложения, предусмотренных </w:t>
            </w:r>
            <w:hyperlink r:id="rId8" w:history="1">
              <w:proofErr w:type="spellStart"/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абз</w:t>
              </w:r>
              <w:proofErr w:type="spellEnd"/>
              <w:r w:rsidRPr="0018791A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. 2 п. 10 ст. 378.2</w:t>
              </w:r>
            </w:hyperlink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НК РФ;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791A" w:rsidRPr="0018791A" w:rsidRDefault="0018791A" w:rsidP="0018791A">
            <w:pPr>
              <w:tabs>
                <w:tab w:val="left" w:pos="1055"/>
                <w:tab w:val="center" w:pos="11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2</w:t>
            </w:r>
          </w:p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объекты налогообложения, кадастровая стоимость каждого из которых превышает 300 млн. руб.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91A" w:rsidRPr="0018791A" w:rsidRDefault="0018791A" w:rsidP="00187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3) прочие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 xml:space="preserve">  0,5</w:t>
            </w:r>
          </w:p>
        </w:tc>
      </w:tr>
    </w:tbl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>2. Налоговые ставки исходя из инвентаризационной стоимости объекта налогообложения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В соответствии с п.4  ст. 406 главы 32 Налогового кодекса Российской Федерации налоговые ставки  устанавливаются в следующих размерах:</w:t>
      </w:r>
    </w:p>
    <w:tbl>
      <w:tblPr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984"/>
      </w:tblGrid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Ставка налога</w:t>
            </w:r>
          </w:p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До 300 000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0,10 %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300 000 до 500 000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0,15 %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500 000 рублей до 1000000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0,30 %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1000000 рублей до 2000000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0,35 %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2000000 рублей до 2700000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0,50 %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2700000 рублей до 3500000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0,60 %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3500000 рублей до 4200000 рублей включительно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0,70 %</w:t>
            </w:r>
          </w:p>
        </w:tc>
      </w:tr>
      <w:tr w:rsidR="0018791A" w:rsidRPr="0018791A" w:rsidTr="0018791A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Свыше 4200000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91A" w:rsidRPr="0018791A" w:rsidRDefault="0018791A" w:rsidP="00187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791A">
              <w:rPr>
                <w:rFonts w:ascii="Times New Roman" w:hAnsi="Times New Roman" w:cs="Times New Roman"/>
                <w:sz w:val="28"/>
                <w:szCs w:val="28"/>
              </w:rPr>
              <w:t>1,0 %</w:t>
            </w:r>
          </w:p>
        </w:tc>
      </w:tr>
    </w:tbl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8791A" w:rsidRPr="0018791A" w:rsidRDefault="0018791A" w:rsidP="0018791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1A">
        <w:rPr>
          <w:rFonts w:ascii="Times New Roman" w:hAnsi="Times New Roman" w:cs="Times New Roman"/>
          <w:b/>
          <w:sz w:val="28"/>
          <w:szCs w:val="28"/>
        </w:rPr>
        <w:t>3. Порядок предоставления налоговых льгот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3.1. Главой 32 Налогового кодекса Российской Федерации определены налоговые льготы по налогу на имущество физических лиц.  Полный перечень льготников представлен в ст. 407 НК РФ. 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3.2. Кроме налогоплательщиков, определенных статьей 407 главы 32 Налогового кодекса Российской Федерации, на налоговую льготу имеют право следующие категории налогоплательщиков: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1) физические лица, имеющие на иждивении троих или более детей (не лишенные родительских прав, не совершавшие в отношении ребенка (детей) умышленного преступления, относящегося к преступлениям против личности);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2) несовершеннолетние дети физических лиц, указанных в подпункте 1 пункта 2.2 настоящего Порядка.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2" w:name="sub_40702"/>
      <w:r w:rsidRPr="0018791A">
        <w:rPr>
          <w:rFonts w:ascii="Times New Roman" w:hAnsi="Times New Roman" w:cs="Times New Roman"/>
          <w:sz w:val="28"/>
          <w:szCs w:val="28"/>
        </w:rPr>
        <w:t xml:space="preserve"> 3.3</w:t>
      </w:r>
      <w:bookmarkEnd w:id="2"/>
      <w:r w:rsidRPr="0018791A">
        <w:rPr>
          <w:rFonts w:ascii="Times New Roman" w:hAnsi="Times New Roman" w:cs="Times New Roman"/>
        </w:rPr>
        <w:t xml:space="preserve">. </w:t>
      </w:r>
      <w:r w:rsidRPr="0018791A">
        <w:rPr>
          <w:rFonts w:ascii="Times New Roman" w:hAnsi="Times New Roman" w:cs="Times New Roman"/>
          <w:sz w:val="28"/>
          <w:szCs w:val="28"/>
        </w:rPr>
        <w:t>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или долевой собственности налогоплательщика и не используемого налогоплательщиком в предпринимательской деятельности.</w:t>
      </w:r>
    </w:p>
    <w:p w:rsidR="0018791A" w:rsidRPr="0018791A" w:rsidRDefault="0018791A" w:rsidP="00187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0703"/>
      <w:r w:rsidRPr="0018791A">
        <w:rPr>
          <w:rFonts w:ascii="Times New Roman" w:hAnsi="Times New Roman" w:cs="Times New Roman"/>
          <w:sz w:val="28"/>
          <w:szCs w:val="28"/>
        </w:rPr>
        <w:t xml:space="preserve">        3.4.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bookmarkEnd w:id="3"/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lastRenderedPageBreak/>
        <w:t xml:space="preserve">        3.5. Налоговая льгота согласно ст. 407 НК РФ применяется в отношении следующих видов объектов налогообложения: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1) квартира или комната;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2) жилой дом;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 3) помещение или сооружение, используемое в качестве творческой мастерской, ателье, студии, открытого для посещения негосударственного музея, галереи, библиотеки;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4) хозяйственное строение или сооружение площадью до </w:t>
      </w:r>
      <w:smartTag w:uri="urn:schemas-microsoft-com:office:smarttags" w:element="metricconverter">
        <w:smartTagPr>
          <w:attr w:name="ProductID" w:val="50 кв. м"/>
        </w:smartTagPr>
        <w:r w:rsidRPr="0018791A">
          <w:rPr>
            <w:rFonts w:ascii="Times New Roman" w:hAnsi="Times New Roman" w:cs="Times New Roman"/>
            <w:sz w:val="28"/>
            <w:szCs w:val="28"/>
          </w:rPr>
          <w:t>50 кв. м</w:t>
        </w:r>
      </w:smartTag>
      <w:r w:rsidRPr="0018791A">
        <w:rPr>
          <w:rFonts w:ascii="Times New Roman" w:hAnsi="Times New Roman" w:cs="Times New Roman"/>
          <w:sz w:val="28"/>
          <w:szCs w:val="28"/>
        </w:rPr>
        <w:t>, расположенное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5) гараж или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>-место.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18791A">
        <w:rPr>
          <w:rFonts w:ascii="Times New Roman" w:hAnsi="Times New Roman" w:cs="Times New Roman"/>
          <w:sz w:val="28"/>
          <w:szCs w:val="28"/>
        </w:rPr>
        <w:t>3.6. Налоговая льгота не предоставляется в отношении объектов налогообложения, указанных в подпункте 2 пункта 2 статьи 406 Налогового  кодекса Российской Федерации.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3.7. Физическое лицо, имеющее право на налоговую льготу, подает  заявление о ее предоставлении и документы, подтверждающие право на  льготу, в налоговый орган по своему выбору (п. 6 ст. 407 НК РФ). Эти документы можно не представлять повторно, если лицу такая льгота уже предоставлена по состоянию на 31 декабря 2014 года в соответствии с Законом РФ № 2003-I «О налогах на имущество физических лиц».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18791A">
        <w:rPr>
          <w:rFonts w:ascii="Times New Roman" w:hAnsi="Times New Roman" w:cs="Times New Roman"/>
          <w:sz w:val="28"/>
          <w:szCs w:val="28"/>
        </w:rPr>
        <w:t>3.8.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указанных объектов применяется налоговая льгота.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Налогоплательщик, представивший в налоговый орган уведомление о выбранном объекте налогообложения, не вправе после 1 ноября года, являющегося налоговым периодом, представлять уточненное уведомление с изменением объекта налогообложения, в отношении которого в указанном налоговом периоде предоставляется налоговая льгота.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         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:rsidR="0018791A" w:rsidRPr="0018791A" w:rsidRDefault="0018791A" w:rsidP="00187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>3.9. Настоящий Порядок предоставления налоговых льгот распространяется на правоотношения, возникшие с 1 января 2015 года.</w:t>
      </w: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791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8791A" w:rsidRPr="0018791A" w:rsidRDefault="0018791A" w:rsidP="00187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Pr="0018791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</w:t>
      </w:r>
      <w:proofErr w:type="spellStart"/>
      <w:r w:rsidRPr="0018791A">
        <w:rPr>
          <w:rFonts w:ascii="Times New Roman" w:hAnsi="Times New Roman" w:cs="Times New Roman"/>
          <w:sz w:val="28"/>
          <w:szCs w:val="28"/>
        </w:rPr>
        <w:t>М.И.Хлыстун</w:t>
      </w:r>
      <w:proofErr w:type="spellEnd"/>
    </w:p>
    <w:p w:rsidR="0018791A" w:rsidRDefault="0018791A" w:rsidP="0018791A">
      <w:pPr>
        <w:rPr>
          <w:sz w:val="28"/>
          <w:szCs w:val="28"/>
        </w:rPr>
      </w:pPr>
    </w:p>
    <w:p w:rsidR="0018791A" w:rsidRDefault="0018791A" w:rsidP="0018791A">
      <w:pPr>
        <w:jc w:val="both"/>
        <w:rPr>
          <w:b/>
          <w:sz w:val="28"/>
          <w:szCs w:val="28"/>
        </w:rPr>
      </w:pPr>
    </w:p>
    <w:p w:rsidR="00A8023B" w:rsidRPr="00A8023B" w:rsidRDefault="00A8023B" w:rsidP="00A8023B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A8023B">
        <w:rPr>
          <w:rFonts w:ascii="Times New Roman" w:hAnsi="Times New Roman" w:cs="Times New Roman"/>
          <w:bCs w:val="0"/>
          <w:color w:val="auto"/>
          <w:sz w:val="28"/>
          <w:szCs w:val="28"/>
        </w:rPr>
        <w:t>ЛИСТ  СОГЛАСОВАНИЯ</w:t>
      </w:r>
    </w:p>
    <w:p w:rsidR="00A8023B" w:rsidRPr="00A8023B" w:rsidRDefault="00A8023B" w:rsidP="00A80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23B" w:rsidRPr="00A8023B" w:rsidRDefault="00A8023B" w:rsidP="00A8023B">
      <w:pPr>
        <w:pStyle w:val="1"/>
        <w:jc w:val="center"/>
        <w:rPr>
          <w:bCs/>
          <w:sz w:val="28"/>
          <w:szCs w:val="28"/>
        </w:rPr>
      </w:pPr>
      <w:r w:rsidRPr="00A8023B">
        <w:rPr>
          <w:sz w:val="28"/>
          <w:szCs w:val="28"/>
        </w:rPr>
        <w:t xml:space="preserve">проекта решения Совета </w:t>
      </w:r>
      <w:proofErr w:type="spellStart"/>
      <w:r w:rsidRPr="00A8023B">
        <w:rPr>
          <w:sz w:val="28"/>
          <w:szCs w:val="28"/>
        </w:rPr>
        <w:t>Выселковского</w:t>
      </w:r>
      <w:proofErr w:type="spellEnd"/>
      <w:r w:rsidRPr="00A8023B">
        <w:rPr>
          <w:sz w:val="28"/>
          <w:szCs w:val="28"/>
        </w:rPr>
        <w:t xml:space="preserve"> сельского поселения </w:t>
      </w:r>
      <w:proofErr w:type="spellStart"/>
      <w:r w:rsidRPr="00A8023B">
        <w:rPr>
          <w:sz w:val="28"/>
          <w:szCs w:val="28"/>
        </w:rPr>
        <w:t>Выселковского</w:t>
      </w:r>
      <w:proofErr w:type="spellEnd"/>
      <w:r w:rsidRPr="00A8023B">
        <w:rPr>
          <w:sz w:val="28"/>
          <w:szCs w:val="28"/>
        </w:rPr>
        <w:t xml:space="preserve"> района  от 08 февраля 2017 года № </w:t>
      </w:r>
      <w:r>
        <w:rPr>
          <w:sz w:val="28"/>
          <w:szCs w:val="28"/>
        </w:rPr>
        <w:t>9</w:t>
      </w:r>
      <w:r w:rsidRPr="00A8023B">
        <w:rPr>
          <w:sz w:val="28"/>
          <w:szCs w:val="28"/>
        </w:rPr>
        <w:t>-17</w:t>
      </w:r>
      <w:r>
        <w:rPr>
          <w:sz w:val="28"/>
          <w:szCs w:val="28"/>
        </w:rPr>
        <w:t>3</w:t>
      </w:r>
      <w:r w:rsidRPr="00A8023B">
        <w:rPr>
          <w:sz w:val="28"/>
          <w:szCs w:val="28"/>
        </w:rPr>
        <w:t xml:space="preserve"> «</w:t>
      </w:r>
      <w:r w:rsidRPr="00A8023B">
        <w:rPr>
          <w:bCs/>
          <w:sz w:val="28"/>
          <w:szCs w:val="28"/>
        </w:rPr>
        <w:t xml:space="preserve">О внесении изменений в решение Совета </w:t>
      </w:r>
      <w:proofErr w:type="spellStart"/>
      <w:r w:rsidRPr="00A8023B">
        <w:rPr>
          <w:bCs/>
          <w:sz w:val="28"/>
          <w:szCs w:val="28"/>
        </w:rPr>
        <w:t>Выселковского</w:t>
      </w:r>
      <w:proofErr w:type="spellEnd"/>
      <w:r w:rsidRPr="00A8023B">
        <w:rPr>
          <w:bCs/>
          <w:sz w:val="28"/>
          <w:szCs w:val="28"/>
        </w:rPr>
        <w:t xml:space="preserve"> сельского поселения </w:t>
      </w:r>
      <w:proofErr w:type="spellStart"/>
      <w:r w:rsidRPr="00A8023B">
        <w:rPr>
          <w:bCs/>
          <w:sz w:val="28"/>
          <w:szCs w:val="28"/>
        </w:rPr>
        <w:t>Выселковского</w:t>
      </w:r>
      <w:proofErr w:type="spellEnd"/>
      <w:r w:rsidRPr="00A8023B">
        <w:rPr>
          <w:bCs/>
          <w:sz w:val="28"/>
          <w:szCs w:val="28"/>
        </w:rPr>
        <w:t xml:space="preserve"> района от 31 октября 2016 года № 7-152 «О налоге на имущество физических лиц на территории  </w:t>
      </w:r>
      <w:proofErr w:type="spellStart"/>
      <w:r w:rsidRPr="00A8023B">
        <w:rPr>
          <w:bCs/>
          <w:sz w:val="28"/>
          <w:szCs w:val="28"/>
        </w:rPr>
        <w:t>Выселковского</w:t>
      </w:r>
      <w:proofErr w:type="spellEnd"/>
      <w:r w:rsidRPr="00A8023B">
        <w:rPr>
          <w:bCs/>
          <w:sz w:val="28"/>
          <w:szCs w:val="28"/>
        </w:rPr>
        <w:t xml:space="preserve"> сельского </w:t>
      </w:r>
    </w:p>
    <w:p w:rsidR="00A8023B" w:rsidRPr="00A8023B" w:rsidRDefault="00A8023B" w:rsidP="00A8023B">
      <w:pPr>
        <w:pStyle w:val="1"/>
        <w:jc w:val="center"/>
        <w:rPr>
          <w:sz w:val="28"/>
          <w:szCs w:val="28"/>
        </w:rPr>
      </w:pPr>
      <w:r w:rsidRPr="00A8023B">
        <w:rPr>
          <w:bCs/>
          <w:sz w:val="28"/>
          <w:szCs w:val="28"/>
        </w:rPr>
        <w:t xml:space="preserve">поселения </w:t>
      </w:r>
      <w:proofErr w:type="spellStart"/>
      <w:r w:rsidRPr="00A8023B">
        <w:rPr>
          <w:bCs/>
          <w:sz w:val="28"/>
          <w:szCs w:val="28"/>
        </w:rPr>
        <w:t>Выселковского</w:t>
      </w:r>
      <w:proofErr w:type="spellEnd"/>
      <w:r w:rsidRPr="00A8023B">
        <w:rPr>
          <w:bCs/>
          <w:sz w:val="28"/>
          <w:szCs w:val="28"/>
        </w:rPr>
        <w:t xml:space="preserve"> района</w:t>
      </w:r>
      <w:r w:rsidRPr="004F5501">
        <w:rPr>
          <w:b/>
          <w:bCs/>
          <w:sz w:val="28"/>
          <w:szCs w:val="28"/>
        </w:rPr>
        <w:t>»</w:t>
      </w:r>
      <w:r w:rsidRPr="00A8023B">
        <w:rPr>
          <w:sz w:val="28"/>
          <w:szCs w:val="28"/>
        </w:rPr>
        <w:t>»</w:t>
      </w: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A8023B" w:rsidRPr="00A8023B" w:rsidRDefault="00A8023B" w:rsidP="00A80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23B" w:rsidRPr="00A8023B" w:rsidRDefault="00A8023B" w:rsidP="00A80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A8023B" w:rsidRPr="00A8023B" w:rsidTr="00C22490">
        <w:trPr>
          <w:trHeight w:val="1669"/>
          <w:jc w:val="center"/>
        </w:trPr>
        <w:tc>
          <w:tcPr>
            <w:tcW w:w="4927" w:type="dxa"/>
          </w:tcPr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A8023B" w:rsidRPr="00A8023B" w:rsidRDefault="00A8023B" w:rsidP="00A8023B">
            <w:pPr>
              <w:pStyle w:val="8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Т.В. Миронова</w:t>
            </w:r>
          </w:p>
        </w:tc>
      </w:tr>
    </w:tbl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23B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A8023B" w:rsidRPr="00A8023B" w:rsidTr="00C22490">
        <w:tc>
          <w:tcPr>
            <w:tcW w:w="4803" w:type="dxa"/>
          </w:tcPr>
          <w:p w:rsidR="00A8023B" w:rsidRPr="00A8023B" w:rsidRDefault="00A8023B" w:rsidP="00A8023B">
            <w:pPr>
              <w:pStyle w:val="8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Проект согласован:</w:t>
            </w:r>
          </w:p>
          <w:p w:rsidR="00A8023B" w:rsidRPr="00A8023B" w:rsidRDefault="00A8023B" w:rsidP="00A8023B">
            <w:pPr>
              <w:pStyle w:val="8"/>
              <w:spacing w:before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Ведущий специалист администрации </w:t>
            </w:r>
            <w:proofErr w:type="spellStart"/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23B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8023B" w:rsidRPr="00A8023B" w:rsidRDefault="00A8023B" w:rsidP="00A8023B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A8023B" w:rsidRPr="00A8023B" w:rsidTr="00C22490">
        <w:tc>
          <w:tcPr>
            <w:tcW w:w="4803" w:type="dxa"/>
          </w:tcPr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23B" w:rsidRPr="00A8023B" w:rsidRDefault="00A8023B" w:rsidP="00A80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общего отдела администрации  </w:t>
            </w:r>
            <w:proofErr w:type="spellStart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Выселковского</w:t>
            </w:r>
            <w:proofErr w:type="spellEnd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768" w:type="dxa"/>
          </w:tcPr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23B" w:rsidRPr="00A8023B" w:rsidRDefault="00A8023B" w:rsidP="00A802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02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Т.А. </w:t>
            </w:r>
            <w:proofErr w:type="spellStart"/>
            <w:r w:rsidRPr="00A8023B">
              <w:rPr>
                <w:rFonts w:ascii="Times New Roman" w:hAnsi="Times New Roman" w:cs="Times New Roman"/>
                <w:sz w:val="28"/>
                <w:szCs w:val="28"/>
              </w:rPr>
              <w:t>Плахтий</w:t>
            </w:r>
            <w:proofErr w:type="spellEnd"/>
          </w:p>
          <w:p w:rsidR="00A8023B" w:rsidRPr="00A8023B" w:rsidRDefault="00A8023B" w:rsidP="00A80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23B" w:rsidRPr="00A8023B" w:rsidRDefault="00A8023B" w:rsidP="00A80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23B">
        <w:rPr>
          <w:rFonts w:ascii="Times New Roman" w:hAnsi="Times New Roman" w:cs="Times New Roman"/>
          <w:sz w:val="28"/>
          <w:szCs w:val="28"/>
        </w:rPr>
        <w:t>«___»___________ 2017 год</w:t>
      </w:r>
    </w:p>
    <w:p w:rsidR="00A8023B" w:rsidRPr="00A8023B" w:rsidRDefault="00A8023B" w:rsidP="00A8023B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A8023B" w:rsidRPr="00A8023B" w:rsidRDefault="00A8023B" w:rsidP="00A8023B">
      <w:pPr>
        <w:spacing w:after="0" w:line="240" w:lineRule="auto"/>
        <w:ind w:left="-1134"/>
        <w:rPr>
          <w:rFonts w:ascii="Times New Roman" w:hAnsi="Times New Roman" w:cs="Times New Roman"/>
          <w:sz w:val="26"/>
          <w:szCs w:val="26"/>
        </w:rPr>
      </w:pPr>
    </w:p>
    <w:p w:rsidR="00760AAF" w:rsidRPr="00A8023B" w:rsidRDefault="00760AAF" w:rsidP="00A802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60AAF" w:rsidRPr="00A8023B" w:rsidSect="001B45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85" w:rsidRDefault="00591885" w:rsidP="00BB5043">
      <w:pPr>
        <w:spacing w:after="0" w:line="240" w:lineRule="auto"/>
      </w:pPr>
      <w:r>
        <w:separator/>
      </w:r>
    </w:p>
  </w:endnote>
  <w:endnote w:type="continuationSeparator" w:id="0">
    <w:p w:rsidR="00591885" w:rsidRDefault="00591885" w:rsidP="00BB5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85" w:rsidRDefault="00591885" w:rsidP="00BB5043">
      <w:pPr>
        <w:spacing w:after="0" w:line="240" w:lineRule="auto"/>
      </w:pPr>
      <w:r>
        <w:separator/>
      </w:r>
    </w:p>
  </w:footnote>
  <w:footnote w:type="continuationSeparator" w:id="0">
    <w:p w:rsidR="00591885" w:rsidRDefault="00591885" w:rsidP="00BB5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01"/>
    <w:rsid w:val="00075123"/>
    <w:rsid w:val="001123BF"/>
    <w:rsid w:val="0018791A"/>
    <w:rsid w:val="0019654F"/>
    <w:rsid w:val="001D2FF6"/>
    <w:rsid w:val="003E187B"/>
    <w:rsid w:val="004F5501"/>
    <w:rsid w:val="00546AAF"/>
    <w:rsid w:val="00591885"/>
    <w:rsid w:val="005F1EEA"/>
    <w:rsid w:val="0067164D"/>
    <w:rsid w:val="00760AAF"/>
    <w:rsid w:val="008C6771"/>
    <w:rsid w:val="00A8023B"/>
    <w:rsid w:val="00AF5635"/>
    <w:rsid w:val="00BB5043"/>
    <w:rsid w:val="00C642B7"/>
    <w:rsid w:val="00CF74A0"/>
    <w:rsid w:val="00D21CED"/>
    <w:rsid w:val="00E321AF"/>
    <w:rsid w:val="00E7688C"/>
    <w:rsid w:val="00F2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F550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2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2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4F55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rsid w:val="004F55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F5501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a3">
    <w:name w:val="Прижатый влево"/>
    <w:basedOn w:val="a"/>
    <w:next w:val="a"/>
    <w:uiPriority w:val="99"/>
    <w:rsid w:val="004F5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5043"/>
  </w:style>
  <w:style w:type="paragraph" w:styleId="a6">
    <w:name w:val="footer"/>
    <w:basedOn w:val="a"/>
    <w:link w:val="a7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043"/>
  </w:style>
  <w:style w:type="character" w:customStyle="1" w:styleId="30">
    <w:name w:val="Заголовок 3 Знак"/>
    <w:basedOn w:val="a0"/>
    <w:link w:val="3"/>
    <w:uiPriority w:val="9"/>
    <w:semiHidden/>
    <w:rsid w:val="00A802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A802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1879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F550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2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2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4F55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rsid w:val="004F55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F5501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customStyle="1" w:styleId="a3">
    <w:name w:val="Прижатый влево"/>
    <w:basedOn w:val="a"/>
    <w:next w:val="a"/>
    <w:uiPriority w:val="99"/>
    <w:rsid w:val="004F5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5043"/>
  </w:style>
  <w:style w:type="paragraph" w:styleId="a6">
    <w:name w:val="footer"/>
    <w:basedOn w:val="a"/>
    <w:link w:val="a7"/>
    <w:uiPriority w:val="99"/>
    <w:semiHidden/>
    <w:unhideWhenUsed/>
    <w:rsid w:val="00BB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043"/>
  </w:style>
  <w:style w:type="character" w:customStyle="1" w:styleId="30">
    <w:name w:val="Заголовок 3 Знак"/>
    <w:basedOn w:val="a0"/>
    <w:link w:val="3"/>
    <w:uiPriority w:val="9"/>
    <w:semiHidden/>
    <w:rsid w:val="00A802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A802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1879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37821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800200.3782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BoxIT</cp:lastModifiedBy>
  <cp:revision>2</cp:revision>
  <cp:lastPrinted>2017-02-15T12:19:00Z</cp:lastPrinted>
  <dcterms:created xsi:type="dcterms:W3CDTF">2017-02-08T05:45:00Z</dcterms:created>
  <dcterms:modified xsi:type="dcterms:W3CDTF">2017-02-08T05:45:00Z</dcterms:modified>
</cp:coreProperties>
</file>